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541" w:rsidRPr="009C1541" w:rsidRDefault="009C1541" w:rsidP="009C1541">
      <w:pPr>
        <w:pStyle w:val="Titolo3"/>
        <w:shd w:val="clear" w:color="auto" w:fill="FFFFFF"/>
        <w:spacing w:before="0"/>
        <w:jc w:val="center"/>
        <w:rPr>
          <w:rFonts w:ascii="Arial" w:eastAsia="Times New Roman" w:hAnsi="Arial" w:cs="Arial"/>
          <w:b w:val="0"/>
          <w:bCs w:val="0"/>
          <w:color w:val="000000"/>
          <w:sz w:val="24"/>
          <w:szCs w:val="24"/>
          <w:lang w:eastAsia="it-IT"/>
        </w:rPr>
      </w:pPr>
      <w:r w:rsidRPr="00D05C62">
        <w:rPr>
          <w:rFonts w:ascii="Arial" w:eastAsia="Times New Roman" w:hAnsi="Arial" w:cs="Arial"/>
          <w:caps/>
          <w:color w:val="000000"/>
          <w:sz w:val="21"/>
          <w:szCs w:val="21"/>
          <w:highlight w:val="yellow"/>
          <w:lang w:eastAsia="it-IT"/>
        </w:rPr>
        <w:t xml:space="preserve">LUINO NOTIZIE    </w:t>
      </w:r>
      <w:r w:rsidR="004547CA" w:rsidRPr="00D05C62">
        <w:rPr>
          <w:rFonts w:ascii="Arial" w:eastAsia="Times New Roman" w:hAnsi="Arial" w:cs="Arial"/>
          <w:caps/>
          <w:color w:val="000000"/>
          <w:sz w:val="21"/>
          <w:szCs w:val="21"/>
          <w:highlight w:val="yellow"/>
          <w:lang w:eastAsia="it-IT"/>
        </w:rPr>
        <w:t>- Il</w:t>
      </w:r>
      <w:r w:rsidRPr="00D05C62">
        <w:rPr>
          <w:rFonts w:ascii="Arial" w:eastAsia="Times New Roman" w:hAnsi="Arial" w:cs="Arial"/>
          <w:b w:val="0"/>
          <w:bCs w:val="0"/>
          <w:color w:val="000000"/>
          <w:sz w:val="24"/>
          <w:szCs w:val="24"/>
          <w:highlight w:val="yellow"/>
          <w:lang w:eastAsia="it-IT"/>
        </w:rPr>
        <w:t xml:space="preserve"> quotidiano online dell’Alto </w:t>
      </w:r>
      <w:r w:rsidR="004547CA" w:rsidRPr="00D05C62">
        <w:rPr>
          <w:rFonts w:ascii="Arial" w:eastAsia="Times New Roman" w:hAnsi="Arial" w:cs="Arial"/>
          <w:b w:val="0"/>
          <w:bCs w:val="0"/>
          <w:color w:val="000000"/>
          <w:sz w:val="24"/>
          <w:szCs w:val="24"/>
          <w:highlight w:val="yellow"/>
          <w:lang w:eastAsia="it-IT"/>
        </w:rPr>
        <w:t>Varesotto - LUINO</w:t>
      </w:r>
      <w:r w:rsidRPr="00D05C62">
        <w:rPr>
          <w:rFonts w:ascii="Arial" w:eastAsia="Times New Roman" w:hAnsi="Arial" w:cs="Arial"/>
          <w:caps/>
          <w:color w:val="000000"/>
          <w:sz w:val="21"/>
          <w:szCs w:val="21"/>
          <w:highlight w:val="yellow"/>
          <w:lang w:eastAsia="it-IT"/>
        </w:rPr>
        <w:t xml:space="preserve"> | 14 Aprile 2026</w:t>
      </w:r>
      <w:r>
        <w:rPr>
          <w:rFonts w:ascii="Arial" w:eastAsia="Times New Roman" w:hAnsi="Arial" w:cs="Arial"/>
          <w:caps/>
          <w:color w:val="000000"/>
          <w:sz w:val="21"/>
          <w:szCs w:val="21"/>
          <w:lang w:eastAsia="it-IT"/>
        </w:rPr>
        <w:t xml:space="preserve">  </w:t>
      </w:r>
    </w:p>
    <w:p w:rsidR="00EC6B74" w:rsidRPr="00EC6B74" w:rsidRDefault="00EC6B74" w:rsidP="00EC6B74">
      <w:pPr>
        <w:shd w:val="clear" w:color="auto" w:fill="FFFFFF"/>
        <w:spacing w:line="240" w:lineRule="auto"/>
        <w:rPr>
          <w:rFonts w:ascii="Arial" w:eastAsia="Times New Roman" w:hAnsi="Arial" w:cs="Arial"/>
          <w:caps/>
          <w:color w:val="000000"/>
          <w:sz w:val="21"/>
          <w:szCs w:val="21"/>
          <w:lang w:eastAsia="it-IT"/>
        </w:rPr>
      </w:pPr>
    </w:p>
    <w:p w:rsidR="00EC6B74" w:rsidRPr="00EC6B74" w:rsidRDefault="00EC6B74" w:rsidP="00EC6B7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EC6B74">
        <w:rPr>
          <w:rFonts w:ascii="Arial" w:eastAsia="Times New Roman" w:hAnsi="Arial" w:cs="Arial"/>
          <w:noProof/>
          <w:color w:val="000000"/>
          <w:sz w:val="27"/>
          <w:szCs w:val="27"/>
          <w:lang w:eastAsia="it-IT"/>
        </w:rPr>
        <mc:AlternateContent>
          <mc:Choice Requires="wps">
            <w:drawing>
              <wp:inline distT="0" distB="0" distL="0" distR="0" wp14:anchorId="362F0772" wp14:editId="453D668C">
                <wp:extent cx="304800" cy="304800"/>
                <wp:effectExtent l="0" t="0" r="0" b="0"/>
                <wp:docPr id="13" name="AutoShape 1" descr="https://www.luinonotizie.it/wp-content/uploads/2026/03/PHOTO-2026-03-16-09-13-14-200x2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D12982" id="AutoShape 1" o:spid="_x0000_s1026" alt="https://www.luinonotizie.it/wp-content/uploads/2026/03/PHOTO-2026-03-16-09-13-14-200x20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uGEPUfUCAAAd&#10;Bg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Pr="00EC6B74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 </w:t>
      </w:r>
      <w:hyperlink r:id="rId5" w:tooltip="Articoli scritti da Martina Scialpi" w:history="1">
        <w:r w:rsidRPr="00EC6B74">
          <w:rPr>
            <w:rFonts w:ascii="Arial" w:eastAsia="Times New Roman" w:hAnsi="Arial" w:cs="Arial"/>
            <w:caps/>
            <w:color w:val="0096D3"/>
            <w:sz w:val="18"/>
            <w:szCs w:val="18"/>
            <w:u w:val="single"/>
            <w:lang w:eastAsia="it-IT"/>
          </w:rPr>
          <w:t>Martina Scialpi</w:t>
        </w:r>
      </w:hyperlink>
    </w:p>
    <w:p w:rsidR="00EC6B74" w:rsidRPr="00D05C62" w:rsidRDefault="00EC6B74" w:rsidP="00EC6B74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it-IT"/>
        </w:rPr>
      </w:pPr>
      <w:r w:rsidRPr="00D05C62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it-IT"/>
        </w:rPr>
        <w:t>L’associazione “Amici del Piccio” di Montegrino collabora con le scuole del luinese</w:t>
      </w:r>
    </w:p>
    <w:p w:rsidR="00EC6B74" w:rsidRPr="006373DB" w:rsidRDefault="00EC6B74" w:rsidP="00EC6B74">
      <w:pPr>
        <w:shd w:val="clear" w:color="auto" w:fill="FFFFFF"/>
        <w:spacing w:before="150" w:after="225" w:line="240" w:lineRule="auto"/>
        <w:rPr>
          <w:rFonts w:eastAsia="Times New Roman" w:cstheme="minorHAnsi"/>
          <w:i/>
          <w:iCs/>
          <w:color w:val="000000"/>
          <w:sz w:val="28"/>
          <w:szCs w:val="28"/>
          <w:lang w:eastAsia="it-IT"/>
        </w:rPr>
      </w:pPr>
      <w:r w:rsidRPr="006373DB">
        <w:rPr>
          <w:rFonts w:eastAsia="Times New Roman" w:cstheme="minorHAnsi"/>
          <w:i/>
          <w:iCs/>
          <w:color w:val="000000"/>
          <w:sz w:val="30"/>
          <w:szCs w:val="30"/>
          <w:lang w:eastAsia="it-IT"/>
        </w:rPr>
        <w:t xml:space="preserve">Lo scopo del progetto, che inizierà da aprile, è quello di fare conoscere agli studenti del territorio alcuni personaggi illustri, nati o vissuti nella </w:t>
      </w:r>
      <w:r w:rsidRPr="006373DB">
        <w:rPr>
          <w:rFonts w:eastAsia="Times New Roman" w:cstheme="minorHAnsi"/>
          <w:i/>
          <w:iCs/>
          <w:color w:val="000000"/>
          <w:sz w:val="28"/>
          <w:szCs w:val="28"/>
          <w:lang w:eastAsia="it-IT"/>
        </w:rPr>
        <w:t>nostra provincia, avvicinandoli alla loro arte.</w:t>
      </w:r>
      <w:bookmarkStart w:id="0" w:name="_GoBack"/>
      <w:bookmarkEnd w:id="0"/>
    </w:p>
    <w:p w:rsidR="00EC6B74" w:rsidRDefault="00EC6B74" w:rsidP="00EC6B74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D05C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Ha preso il via il progetto dell’</w:t>
      </w:r>
      <w:r w:rsidRPr="00D05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associazione Culturale “Amici del Piccio” di Montegrino Valtravaglia</w:t>
      </w:r>
      <w:r w:rsidRPr="00D05C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 per coinvolgere le scuole del territorio nei festeggiamenti per il ventesimo anniversario di fondazione della </w:t>
      </w:r>
      <w:r w:rsidR="00D05C62" w:rsidRPr="00D05C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associazione</w:t>
      </w:r>
      <w:r w:rsidRPr="00D05C6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</w:p>
    <w:p w:rsidR="00D05C62" w:rsidRPr="00D05C62" w:rsidRDefault="00D05C62" w:rsidP="00EC6B74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</w:p>
    <w:p w:rsidR="00F15335" w:rsidRDefault="00F15335" w:rsidP="00D05C62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it-IT"/>
        </w:rPr>
        <w:drawing>
          <wp:inline distT="0" distB="0" distL="0" distR="0">
            <wp:extent cx="5149084" cy="3162300"/>
            <wp:effectExtent l="0" t="0" r="0" b="0"/>
            <wp:docPr id="1" name="Immagine 1" descr="C:\Users\Achille Locatelli\Desktop\Piccio-Lungo-lAdda-1859-copi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hille Locatelli\Desktop\Piccio-Lungo-lAdda-1859-copia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659" cy="317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335" w:rsidRPr="00D05C62" w:rsidRDefault="00F15335" w:rsidP="00EC6B74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</w:p>
    <w:p w:rsidR="00EC6B74" w:rsidRPr="00D05C62" w:rsidRDefault="00EC6B74" w:rsidP="00EC6B74">
      <w:p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Lo scopo del progetto è quello di affiancare gli</w:t>
      </w:r>
      <w:r w:rsidRPr="00D05C6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 studenti del luinese</w:t>
      </w: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al prodotto artistico di alcuni </w:t>
      </w:r>
      <w:r w:rsidRPr="00D05C6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celebri personaggi, nati o vissuti nel nostro territorio</w:t>
      </w: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:rsidR="00EC6B74" w:rsidRPr="00D05C62" w:rsidRDefault="00EC6B74" w:rsidP="00EC6B74">
      <w:p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La richiesta di collaborazione alle scuole è stata accolta favorevolmente dalle direzioni didattiche e dai docenti delle </w:t>
      </w:r>
      <w:r w:rsidRPr="00D05C6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scuole primarie di Montegrino</w:t>
      </w: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e dalle </w:t>
      </w:r>
      <w:r w:rsidRPr="00D05C6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scuole secondarie “Bernardino Luini”</w:t>
      </w: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che parteciperanno con gli alunni delle </w:t>
      </w:r>
      <w:r w:rsidRPr="00D05C6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classi</w:t>
      </w:r>
      <w:r w:rsidR="004547C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seconde e</w:t>
      </w:r>
      <w:r w:rsidRPr="00D05C6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terze medie di Luino, Dumenza e Maccagno</w:t>
      </w:r>
      <w:r w:rsidR="00D05C62" w:rsidRPr="00D05C6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. </w:t>
      </w: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Anche numerosi studenti del </w:t>
      </w:r>
      <w:r w:rsidRPr="00D05C6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Liceo “Vittorio Sereni” di Luino</w:t>
      </w: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hanno accolto l’invito a questa proposta culturale, che arricchirà il loro bagaglio di conoscenze, non solo strettamente scolastiche.</w:t>
      </w:r>
    </w:p>
    <w:p w:rsidR="00EC6B74" w:rsidRPr="00D05C62" w:rsidRDefault="00EC6B74" w:rsidP="00EC6B74">
      <w:p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lastRenderedPageBreak/>
        <w:t>Durante il</w:t>
      </w:r>
      <w:r w:rsidRPr="00D05C6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 mese di aprile, la presidente dell’associazione, Carolina De Vittori</w:t>
      </w: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ex insegnante presso le scuole superiori di Luino, si incontrerà con le classi per illustrare la </w:t>
      </w:r>
      <w:r w:rsidRPr="00D05C6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bellezza della conoscenza dell’arte</w:t>
      </w: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attraverso la storia della vita e dell’opera di </w:t>
      </w:r>
      <w:r w:rsidRPr="00D05C6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Giovanni Carnovali, detto il Piccio, e di Guglielmo da Montegrino</w:t>
      </w: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:rsidR="00EC6B74" w:rsidRPr="00D05C62" w:rsidRDefault="00EC6B74" w:rsidP="00EC6B74">
      <w:p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Giovanni Carnovali e Guglielmo da Montegrino sono due dei personaggi scelti dagli studenti e per i quali l’associazione ha realizzato alcune pubblicazioni. Sono programmate anche alcune</w:t>
      </w:r>
      <w:r w:rsidRPr="00D05C6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 uscite</w:t>
      </w: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per visitare la mostra di riproduzioni di opere del Carnovali a Montegrino, alle quali parteciperanno gli </w:t>
      </w:r>
      <w:r w:rsidRPr="00D05C6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studenti del Liceo</w:t>
      </w: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e gli </w:t>
      </w:r>
      <w:r w:rsidRPr="00D05C6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alunni delle scuole primarie di Montegrino</w:t>
      </w: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:rsidR="00EC6B74" w:rsidRPr="00D05C62" w:rsidRDefault="00EC6B74" w:rsidP="00EC6B74">
      <w:p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Agli </w:t>
      </w:r>
      <w:r w:rsidRPr="00D05C6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incontri formativi</w:t>
      </w: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seguirà l’esecuzione di </w:t>
      </w:r>
      <w:r w:rsidRPr="00D05C6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elaborati da parte dei partecipanti, a tecnica libera</w:t>
      </w: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che saranno </w:t>
      </w:r>
      <w:r w:rsidRPr="00D05C6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visionati da una commissione</w:t>
      </w: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scelta dal direttivo dell’associazione e presentati in pubblico al momento della </w:t>
      </w:r>
      <w:r w:rsidRPr="00D05C6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premiazione</w:t>
      </w: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:rsidR="00EC6B74" w:rsidRPr="00D05C62" w:rsidRDefault="00EC6B74" w:rsidP="00EC6B74">
      <w:p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 accordo con i dirigenti e docenti scolastici, </w:t>
      </w:r>
      <w:r w:rsidRPr="00D05C6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gli alunni delle scuole primarie e secondarie riceveranno un premio collettivo</w:t>
      </w: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consistente in </w:t>
      </w:r>
      <w:r w:rsidRPr="00D05C6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materiale</w:t>
      </w: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da utilizzare nei rispettivi </w:t>
      </w:r>
      <w:r w:rsidRPr="00D05C6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laboratori d’arte</w:t>
      </w: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:rsidR="00EC6B74" w:rsidRPr="00D05C62" w:rsidRDefault="00EC6B74" w:rsidP="00EC6B74">
      <w:p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 gli </w:t>
      </w:r>
      <w:r w:rsidRPr="00D05C6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studenti del Liceo</w:t>
      </w: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saranno </w:t>
      </w:r>
      <w:r w:rsidRPr="00D05C6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premiati</w:t>
      </w: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invece,</w:t>
      </w:r>
      <w:r w:rsidRPr="00D05C6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 i tre elaborati che</w:t>
      </w: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a giudizio della commissione, </w:t>
      </w:r>
      <w:r w:rsidRPr="00D05C6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meglio avranno interpretato le atmosfere pittoriche dell’artista al quale si sono ispirati</w:t>
      </w: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:rsidR="00EC6B74" w:rsidRPr="00D05C62" w:rsidRDefault="00EC6B74" w:rsidP="00EC6B74">
      <w:p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Infine, a tutti i partecipanti sarà rilasciato un </w:t>
      </w:r>
      <w:r w:rsidRPr="00D05C6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attestato di riconoscimento per il lavoro svolto</w:t>
      </w: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 Le </w:t>
      </w:r>
      <w:r w:rsidRPr="00D05C6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cerimonie di premiazione</w:t>
      </w: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si svolgeranno a</w:t>
      </w:r>
      <w:r w:rsidRPr="00D05C6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 fine anno scolastico</w:t>
      </w: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nei rispettivi istituti e per tutti gli alunni.</w:t>
      </w:r>
    </w:p>
    <w:p w:rsidR="00EC6B74" w:rsidRPr="00D05C62" w:rsidRDefault="00EC6B74" w:rsidP="00EC6B74">
      <w:p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05C6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Venerdì 29 maggio, inoltre, alle ore 16.45,</w:t>
      </w: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gli studenti del Liceo e una delegazione degli alunni delle altre scuole, accompagnati dai loro docenti, sono </w:t>
      </w:r>
      <w:r w:rsidRPr="00D05C6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invitati a Palazzo Verbania per una premiazione pubblica</w:t>
      </w: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alla quale possono prendere parte tutti i cittadini.</w:t>
      </w:r>
    </w:p>
    <w:p w:rsidR="00EC6B74" w:rsidRPr="00D05C62" w:rsidRDefault="00EC6B74" w:rsidP="00EC6B74">
      <w:p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05C6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© Riproduzione riservata</w:t>
      </w:r>
    </w:p>
    <w:p w:rsidR="00517E0A" w:rsidRPr="00D05C62" w:rsidRDefault="00517E0A">
      <w:pPr>
        <w:rPr>
          <w:sz w:val="24"/>
          <w:szCs w:val="24"/>
        </w:rPr>
      </w:pPr>
    </w:p>
    <w:sectPr w:rsidR="00517E0A" w:rsidRPr="00D05C62" w:rsidSect="009C154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E4568"/>
    <w:multiLevelType w:val="multilevel"/>
    <w:tmpl w:val="C734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32882"/>
    <w:multiLevelType w:val="multilevel"/>
    <w:tmpl w:val="8A72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B74"/>
    <w:rsid w:val="004547CA"/>
    <w:rsid w:val="00517E0A"/>
    <w:rsid w:val="006373DB"/>
    <w:rsid w:val="009C1541"/>
    <w:rsid w:val="00D05C62"/>
    <w:rsid w:val="00E708FB"/>
    <w:rsid w:val="00EC6B74"/>
    <w:rsid w:val="00F1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BB8F"/>
  <w15:docId w15:val="{AC0ED81D-EC6A-46F2-952E-52260506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15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3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5335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154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6928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6885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3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9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773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luinonotizie.it/author/martin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Achille Locatelli</dc:creator>
  <cp:lastModifiedBy>Utente</cp:lastModifiedBy>
  <cp:revision>7</cp:revision>
  <cp:lastPrinted>2026-04-14T21:07:00Z</cp:lastPrinted>
  <dcterms:created xsi:type="dcterms:W3CDTF">2026-04-14T20:33:00Z</dcterms:created>
  <dcterms:modified xsi:type="dcterms:W3CDTF">2026-04-14T21:13:00Z</dcterms:modified>
</cp:coreProperties>
</file>